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7B0" w:rsidRPr="00D057B0" w:rsidRDefault="00D057B0" w:rsidP="00D057B0">
      <w:pPr>
        <w:shd w:val="clear" w:color="auto" w:fill="FFFFFF"/>
        <w:spacing w:after="0" w:line="240" w:lineRule="auto"/>
        <w:jc w:val="center"/>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FF0000"/>
          <w:sz w:val="32"/>
          <w:szCs w:val="32"/>
          <w:bdr w:val="none" w:sz="0" w:space="0" w:color="auto" w:frame="1"/>
          <w:lang w:eastAsia="ru-RU"/>
        </w:rPr>
        <w:t>Полезная информация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Что такое профсоюз?</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Как вступить в профсоюз?</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Что такое Профсоюз работников народного образования и науки Российской Федерации?</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Кто имеет право быть членом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Кому могут отказать в приеме в профсоюз?</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За что могут исключить из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Что теряет тот, кто вышел из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Как создать первичную профсоюзную организацию?</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1A96D4"/>
          <w:sz w:val="32"/>
          <w:szCs w:val="32"/>
          <w:bdr w:val="none" w:sz="0" w:space="0" w:color="auto" w:frame="1"/>
          <w:lang w:eastAsia="ru-RU"/>
        </w:rPr>
        <w:t>Может ли работник образования состоять в других отраслевых профсоюзах?</w:t>
      </w:r>
    </w:p>
    <w:p w:rsidR="00D057B0" w:rsidRPr="00D057B0" w:rsidRDefault="00D057B0" w:rsidP="00D057B0">
      <w:pPr>
        <w:shd w:val="clear" w:color="auto" w:fill="FFFFFF"/>
        <w:spacing w:after="225" w:line="240" w:lineRule="auto"/>
        <w:rPr>
          <w:rFonts w:ascii="Verdana" w:eastAsia="Times New Roman" w:hAnsi="Verdana" w:cs="Times New Roman"/>
          <w:color w:val="676767"/>
          <w:sz w:val="24"/>
          <w:szCs w:val="24"/>
          <w:lang w:eastAsia="ru-RU"/>
        </w:rPr>
      </w:pPr>
      <w:r w:rsidRPr="00D057B0">
        <w:rPr>
          <w:rFonts w:ascii="Verdana" w:eastAsia="Times New Roman" w:hAnsi="Verdana" w:cs="Times New Roman"/>
          <w:color w:val="676767"/>
          <w:sz w:val="24"/>
          <w:szCs w:val="24"/>
          <w:lang w:eastAsia="ru-RU"/>
        </w:rPr>
        <w:t> </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Что такое профсоюз?</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Слово "профсоюз" стало для нас привычным и у многих людей ассоциируются с оказанием материальной помощи нуждающимся, распределением путевок и организацией культурно-массовой работы. Этими вопросами профсоюзы занимаются, но они являются далеко не главными.</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i/>
          <w:iCs/>
          <w:color w:val="333333"/>
          <w:sz w:val="26"/>
          <w:szCs w:val="26"/>
          <w:bdr w:val="none" w:sz="0" w:space="0" w:color="auto" w:frame="1"/>
          <w:lang w:eastAsia="ru-RU"/>
        </w:rPr>
        <w:t>Профсоюз - это добровольное общественное объединение граждан, связанных общими производственными, профессиональными интересами по роду их деятельности, создаваемое в целях представительства и защиты их социально-трудовых прав и интересов</w:t>
      </w:r>
      <w:r w:rsidR="00B545B2">
        <w:rPr>
          <w:rFonts w:ascii="Arial Black" w:eastAsia="Times New Roman" w:hAnsi="Arial Black" w:cs="Times New Roman"/>
          <w:i/>
          <w:iCs/>
          <w:color w:val="333333"/>
          <w:sz w:val="26"/>
          <w:szCs w:val="26"/>
          <w:bdr w:val="none" w:sz="0" w:space="0" w:color="auto" w:frame="1"/>
          <w:lang w:eastAsia="ru-RU"/>
        </w:rPr>
        <w:t xml:space="preserve"> </w:t>
      </w:r>
      <w:bookmarkStart w:id="0" w:name="_GoBack"/>
      <w:bookmarkEnd w:id="0"/>
      <w:r w:rsidRPr="00D057B0">
        <w:rPr>
          <w:rFonts w:ascii="Arial Black" w:eastAsia="Times New Roman" w:hAnsi="Arial Black" w:cs="Times New Roman"/>
          <w:color w:val="333333"/>
          <w:sz w:val="26"/>
          <w:szCs w:val="26"/>
          <w:bdr w:val="none" w:sz="0" w:space="0" w:color="auto" w:frame="1"/>
          <w:lang w:eastAsia="ru-RU"/>
        </w:rPr>
        <w:t>(п.1, ст.2 Закона РФ «О профессиональных союзах, правах и гарантиях их деятельности»).</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Другими словами, профсоюз - это объединение наемных работников, работающих в одной отрасли. Они объединяются с целью совместными усилиями добиваться наилучших условий труда и его оплаты, вместе защищать друг друга от произвола администрации, просто по-человечески помогать в трудную минуту. В России, как и в других странах, в профсоюзах также состоят и студенты учреждений профессионального образования.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lastRenderedPageBreak/>
        <w:t>Издавна наемные работники объединялись в профессиональные союзы, чтобы заявить и отстоять свои интересы, защитить себя от намерений работодателей и правительств решить за счет трудящегося человека свои проблемы. И сейчас профсоюз – единственная надежная опора для наемных работников.</w:t>
      </w:r>
    </w:p>
    <w:p w:rsidR="00D057B0" w:rsidRPr="00D057B0" w:rsidRDefault="00D057B0" w:rsidP="00D057B0">
      <w:pPr>
        <w:shd w:val="clear" w:color="auto" w:fill="FFFFFF"/>
        <w:spacing w:after="225" w:line="240" w:lineRule="auto"/>
        <w:rPr>
          <w:rFonts w:ascii="Verdana" w:eastAsia="Times New Roman" w:hAnsi="Verdana" w:cs="Times New Roman"/>
          <w:color w:val="676767"/>
          <w:sz w:val="24"/>
          <w:szCs w:val="24"/>
          <w:lang w:eastAsia="ru-RU"/>
        </w:rPr>
      </w:pPr>
      <w:r w:rsidRPr="00D057B0">
        <w:rPr>
          <w:rFonts w:ascii="Verdana" w:eastAsia="Times New Roman" w:hAnsi="Verdana" w:cs="Times New Roman"/>
          <w:color w:val="676767"/>
          <w:sz w:val="24"/>
          <w:szCs w:val="24"/>
          <w:lang w:eastAsia="ru-RU"/>
        </w:rPr>
        <w:t> </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Как вступить в профсоюз?</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Нужно заполнить бланки заявлений о вступлении в профсоюз и о взыскании членских профсоюзных взносов и передать их председателю своей первичной профсоюзной организации (или профоргу группы, если вы студент; профоргу факультета, если вы сотрудник или преподаватель вуза).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Профсоюзный комитет примет вас в профсоюз, а председатель профкома заполнит необходимые учетные документы и передаст ваше заявление о взимании членских взносов в бухгалтерию.</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Дата приема в профсоюз исчисляется со дня подачи заявления в первичную профсоюзную организацию. Принятому в профсоюз выдается членский билет единого образца.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Что такое Профсоюз работников народного образования и науки Российской Федерации?</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Профсоюз работников народного образования и науки Российской Федерации является добровольным общественным объединением граждан, работающих в образовательных учреждениях различных типов и видов, органах управления образованием, организациях, предприятиях и учреждениях образования и науки и обучающихся в образовательных учреждениях профессионального образования независимо от их организационно-правовой формы.</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548DD4"/>
          <w:sz w:val="32"/>
          <w:szCs w:val="32"/>
          <w:bdr w:val="none" w:sz="0" w:space="0" w:color="auto" w:frame="1"/>
          <w:lang w:eastAsia="ru-RU"/>
        </w:rPr>
        <w:t>Цели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Основными целями профсоюза являются представительство и защита социально-трудовых прав и профессиональных интересов членов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548DD4"/>
          <w:sz w:val="32"/>
          <w:szCs w:val="32"/>
          <w:bdr w:val="none" w:sz="0" w:space="0" w:color="auto" w:frame="1"/>
          <w:lang w:eastAsia="ru-RU"/>
        </w:rPr>
        <w:t>Основные направления деятельности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lastRenderedPageBreak/>
        <w:t>Для достижения уставных целей профсоюз через выборные органы всех уровней своей структуры:</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1.Ведет коллективные переговоры, заключает соглашения, коллективные договоры, содействует их реализации.</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2.Принимает участие в разработке предложений к законодательным и иным нормативным правовым актам, затрагивающим социально-трудовые права работников, а также по вопросам социально-экономической политики, формирования социальных программ и другим вопросам в интересах членов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3.Изучает уровень жизни работников образования различных профессионально-квалификационных групп, обучающихся, реализует меры по повышению их жизненного уровня, по регулированию доходов членов профсоюза (оплаты труда, стипендий, пенсий, других социальных выплат).</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4.Принимает участие в разработке государственных программ занятости, реализации мер по социальной защите работников - членов профсоюза, высвобождаемых в результате реорганизации или ликвидации организации, в том числе по повышению квалификации и переподготовке высвобождаемых работников образования.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5.Принимает меры по предотвращению незаконной приватизации образовательных учреждений, их объектов социально-бытовой сферы, материально-технической базы в случае нарушения законодательства, регулирующего отношения собственности в сфере образования.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6.Осуществляет общественный контроль за соблюдением трудового законодательства, законодательства в области занятости, за выполнением коллективных договоров и соглашений, за состоянием охраны труда и окружающей среды, за соблюдением законодательства в области социального страхования и охраны здоровья, социального обеспечения, улучшения жилищных условий и других видов социальной защиты работников, за использованием средств государственных фондов, формируемых за счет страховых взносов.</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xml:space="preserve">7.Участвует в урегулировании коллективных трудовых споров, используя в соответствии с законодательством Российской Федерации различные формы защиты социально-трудовых </w:t>
      </w:r>
      <w:r w:rsidRPr="00D057B0">
        <w:rPr>
          <w:rFonts w:ascii="Arial Black" w:eastAsia="Times New Roman" w:hAnsi="Arial Black" w:cs="Times New Roman"/>
          <w:color w:val="333333"/>
          <w:sz w:val="26"/>
          <w:szCs w:val="26"/>
          <w:bdr w:val="none" w:sz="0" w:space="0" w:color="auto" w:frame="1"/>
          <w:lang w:eastAsia="ru-RU"/>
        </w:rPr>
        <w:lastRenderedPageBreak/>
        <w:t>прав и профессиональных интересов членов профсоюза, вплоть до организации забастовок, организует и проводит собрания, митинги, демонстрации, шествия, пикетирование и другие коллективные действия.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8.По поручению членов профсоюза, других работников, а также по собственной инициативе обращается с заявлениями в защиту их трудовых прав в органы, рассматривающие трудовые споры.</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9.Участвует на паритетной основе с другими социальными партнерами в управлении государственными внебюджетными фондами социального страхования, медицинского страхования, пенсионным фондом и другими фондами, формируемыми за счет страховых взносов; осуществляет организацию и проведение оздоровительных и культурно-просветительных мероприятий среди членов профсоюза и их семей; взаимодействует с государственными органами, органами местного самоуправления, общественными объединениями по развитию санаторно-курортного лечения, учреждений отдыха, туризма, массовой физической культуры и спорта.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10.Оказывает методическую, консультационную, юридическую и материальную помощь членам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Кто имеет право быть членом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xml:space="preserve">Членом профсоюза может стать каждый работник учреждения или организации образования и науки, органа управления образованием, а также </w:t>
      </w:r>
      <w:proofErr w:type="gramStart"/>
      <w:r w:rsidRPr="00D057B0">
        <w:rPr>
          <w:rFonts w:ascii="Arial Black" w:eastAsia="Times New Roman" w:hAnsi="Arial Black" w:cs="Times New Roman"/>
          <w:color w:val="333333"/>
          <w:sz w:val="26"/>
          <w:szCs w:val="26"/>
          <w:bdr w:val="none" w:sz="0" w:space="0" w:color="auto" w:frame="1"/>
          <w:lang w:eastAsia="ru-RU"/>
        </w:rPr>
        <w:t>студенты и аспиранты</w:t>
      </w:r>
      <w:proofErr w:type="gramEnd"/>
      <w:r w:rsidRPr="00D057B0">
        <w:rPr>
          <w:rFonts w:ascii="Arial Black" w:eastAsia="Times New Roman" w:hAnsi="Arial Black" w:cs="Times New Roman"/>
          <w:color w:val="333333"/>
          <w:sz w:val="26"/>
          <w:szCs w:val="26"/>
          <w:bdr w:val="none" w:sz="0" w:space="0" w:color="auto" w:frame="1"/>
          <w:lang w:eastAsia="ru-RU"/>
        </w:rPr>
        <w:t xml:space="preserve"> признающие Устав профсоюза, уплачивающие членские взносы и пользующиеся доверием профсоюзной организации.</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Членами профсоюза могут быть:</w:t>
      </w:r>
    </w:p>
    <w:p w:rsidR="00D057B0" w:rsidRPr="00D057B0" w:rsidRDefault="00D057B0" w:rsidP="00D057B0">
      <w:pPr>
        <w:numPr>
          <w:ilvl w:val="0"/>
          <w:numId w:val="1"/>
        </w:numPr>
        <w:shd w:val="clear" w:color="auto" w:fill="FFFFFF"/>
        <w:spacing w:after="0" w:line="240" w:lineRule="auto"/>
        <w:ind w:left="75"/>
        <w:jc w:val="both"/>
        <w:textAlignment w:val="baseline"/>
        <w:rPr>
          <w:rFonts w:ascii="Verdana" w:eastAsia="Times New Roman" w:hAnsi="Verdana" w:cs="Times New Roman"/>
          <w:color w:val="333333"/>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работники, осуществляющие трудовую деятельность по трудовому договору;</w:t>
      </w:r>
    </w:p>
    <w:p w:rsidR="00D057B0" w:rsidRPr="00D057B0" w:rsidRDefault="00D057B0" w:rsidP="00D057B0">
      <w:pPr>
        <w:numPr>
          <w:ilvl w:val="0"/>
          <w:numId w:val="1"/>
        </w:numPr>
        <w:shd w:val="clear" w:color="auto" w:fill="FFFFFF"/>
        <w:spacing w:after="0" w:line="240" w:lineRule="auto"/>
        <w:ind w:left="75"/>
        <w:jc w:val="both"/>
        <w:textAlignment w:val="baseline"/>
        <w:rPr>
          <w:rFonts w:ascii="Verdana" w:eastAsia="Times New Roman" w:hAnsi="Verdana" w:cs="Times New Roman"/>
          <w:color w:val="333333"/>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обучающиеся в образовательных учреждениях среднего и высшего профессионального образования;</w:t>
      </w:r>
    </w:p>
    <w:p w:rsidR="00D057B0" w:rsidRPr="00D057B0" w:rsidRDefault="00D057B0" w:rsidP="00D057B0">
      <w:pPr>
        <w:numPr>
          <w:ilvl w:val="0"/>
          <w:numId w:val="1"/>
        </w:numPr>
        <w:shd w:val="clear" w:color="auto" w:fill="FFFFFF"/>
        <w:spacing w:after="0" w:line="240" w:lineRule="auto"/>
        <w:ind w:left="75"/>
        <w:jc w:val="both"/>
        <w:textAlignment w:val="baseline"/>
        <w:rPr>
          <w:rFonts w:ascii="Verdana" w:eastAsia="Times New Roman" w:hAnsi="Verdana" w:cs="Times New Roman"/>
          <w:color w:val="333333"/>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неработающие пенсионеры – бывшие работники, ушедшие на пенсию, ранее состоявшие в профсоюзе;</w:t>
      </w:r>
    </w:p>
    <w:p w:rsidR="00D057B0" w:rsidRPr="00D057B0" w:rsidRDefault="00D057B0" w:rsidP="00D057B0">
      <w:pPr>
        <w:numPr>
          <w:ilvl w:val="0"/>
          <w:numId w:val="1"/>
        </w:numPr>
        <w:shd w:val="clear" w:color="auto" w:fill="FFFFFF"/>
        <w:spacing w:after="0" w:line="240" w:lineRule="auto"/>
        <w:ind w:left="75"/>
        <w:jc w:val="both"/>
        <w:textAlignment w:val="baseline"/>
        <w:rPr>
          <w:rFonts w:ascii="Verdana" w:eastAsia="Times New Roman" w:hAnsi="Verdana" w:cs="Times New Roman"/>
          <w:color w:val="333333"/>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работники, временно прекратившие трудовую деятельность, на период сохранения трудовых отношений;</w:t>
      </w:r>
    </w:p>
    <w:p w:rsidR="00D057B0" w:rsidRPr="00D057B0" w:rsidRDefault="00D057B0" w:rsidP="00D057B0">
      <w:pPr>
        <w:numPr>
          <w:ilvl w:val="0"/>
          <w:numId w:val="1"/>
        </w:numPr>
        <w:shd w:val="clear" w:color="auto" w:fill="FFFFFF"/>
        <w:spacing w:after="0" w:line="240" w:lineRule="auto"/>
        <w:ind w:left="75"/>
        <w:jc w:val="both"/>
        <w:textAlignment w:val="baseline"/>
        <w:rPr>
          <w:rFonts w:ascii="Verdana" w:eastAsia="Times New Roman" w:hAnsi="Verdana" w:cs="Times New Roman"/>
          <w:color w:val="333333"/>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lastRenderedPageBreak/>
        <w:t>работники, лишившиеся работы в связи с сокращением численности или штата, ликвидацией учреждения на период трудоустройства, но не более 6 месяцев;</w:t>
      </w:r>
    </w:p>
    <w:p w:rsidR="00D057B0" w:rsidRPr="00D057B0" w:rsidRDefault="00D057B0" w:rsidP="00D057B0">
      <w:pPr>
        <w:numPr>
          <w:ilvl w:val="0"/>
          <w:numId w:val="1"/>
        </w:numPr>
        <w:shd w:val="clear" w:color="auto" w:fill="FFFFFF"/>
        <w:spacing w:after="0" w:line="240" w:lineRule="auto"/>
        <w:ind w:left="75"/>
        <w:jc w:val="both"/>
        <w:textAlignment w:val="baseline"/>
        <w:rPr>
          <w:rFonts w:ascii="Verdana" w:eastAsia="Times New Roman" w:hAnsi="Verdana" w:cs="Times New Roman"/>
          <w:color w:val="333333"/>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заключившие срочный контракт о работе (учебе) на иностранном или совместном предприятии, в учреждении образования за рубежом при условии возвращения в учреждение образования и науки после истечения срока контракта.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Кому могут отказать в приеме в профсоюз?</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Профсоюзный комитет вправе отказать в приеме в профсоюз всем ранее вышедшим из профсоюза по собственному желанию или исключенным из профсоюза; нарушителям трудовой дисциплины, общественного порядка и корпоративной этики; занимающим ранее сознательную антипрофсоюзную позицию или противопоставляющим себя коллективу; утратившим доверие членов профсоюза, а также тем, кто начинает искать защиту у профсоюза лишь перед угрозой увольнения по сокращению штатов и иных подобных случаях.</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xml:space="preserve">Профессиональный союз – это союз профессионалов, это общественная организация сознательных и активных людей, сообща отстаивающих свои профессиональные, трудовые и социально-экономические интересы. Отраслевой профсоюз является педагогическим, </w:t>
      </w:r>
      <w:proofErr w:type="gramStart"/>
      <w:r w:rsidRPr="00D057B0">
        <w:rPr>
          <w:rFonts w:ascii="Arial Black" w:eastAsia="Times New Roman" w:hAnsi="Arial Black" w:cs="Times New Roman"/>
          <w:color w:val="333333"/>
          <w:sz w:val="26"/>
          <w:szCs w:val="26"/>
          <w:bdr w:val="none" w:sz="0" w:space="0" w:color="auto" w:frame="1"/>
          <w:lang w:eastAsia="ru-RU"/>
        </w:rPr>
        <w:t>научным и студенческим сообществом</w:t>
      </w:r>
      <w:proofErr w:type="gramEnd"/>
      <w:r w:rsidRPr="00D057B0">
        <w:rPr>
          <w:rFonts w:ascii="Arial Black" w:eastAsia="Times New Roman" w:hAnsi="Arial Black" w:cs="Times New Roman"/>
          <w:color w:val="333333"/>
          <w:sz w:val="26"/>
          <w:szCs w:val="26"/>
          <w:bdr w:val="none" w:sz="0" w:space="0" w:color="auto" w:frame="1"/>
          <w:lang w:eastAsia="ru-RU"/>
        </w:rPr>
        <w:t xml:space="preserve"> закрытым для непрофессионалов, для всех тех, кто может дискредитировать идеи солидарности и единства.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За что могут исключить из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За невыполнение уставных обязанностей, в том числе за неуплату в течение трех месяцев членских взносов без уважительной причины, или за действия, наносящие вред профсоюзу, к члену профсоюза могут быть применены следующие взыскания: выговор; предупреждение об исключении из профсоюза; исключение из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Вопрос о наложении взыскания на члена профсоюза решается первичной профсоюзной организацией или выборным коллегиальным профсоюзным органом вышестоящей организации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xml:space="preserve">Исключенный или добровольно вышедший из профсоюза теряет право на защиту профсоюзом, на пользование его </w:t>
      </w:r>
      <w:r w:rsidRPr="00D057B0">
        <w:rPr>
          <w:rFonts w:ascii="Arial Black" w:eastAsia="Times New Roman" w:hAnsi="Arial Black" w:cs="Times New Roman"/>
          <w:color w:val="333333"/>
          <w:sz w:val="26"/>
          <w:szCs w:val="26"/>
          <w:bdr w:val="none" w:sz="0" w:space="0" w:color="auto" w:frame="1"/>
          <w:lang w:eastAsia="ru-RU"/>
        </w:rPr>
        <w:lastRenderedPageBreak/>
        <w:t>имуществом, льготами. Сумма уплаченных им взносов не возвращается.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Что теряет тот, кто вышел из профсоюза?</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xml:space="preserve">Прежде всего, он теряет возможность организованной защиты своих прав и остается один на один с администрацией. Он теряет защиту от увольнения или исключения из вуза и юридическую поддержку, которыми пользуется член профсоюза. Только профсоюз может </w:t>
      </w:r>
      <w:proofErr w:type="gramStart"/>
      <w:r w:rsidRPr="00D057B0">
        <w:rPr>
          <w:rFonts w:ascii="Arial Black" w:eastAsia="Times New Roman" w:hAnsi="Arial Black" w:cs="Times New Roman"/>
          <w:color w:val="333333"/>
          <w:sz w:val="26"/>
          <w:szCs w:val="26"/>
          <w:bdr w:val="none" w:sz="0" w:space="0" w:color="auto" w:frame="1"/>
          <w:lang w:eastAsia="ru-RU"/>
        </w:rPr>
        <w:t>по настоящему</w:t>
      </w:r>
      <w:proofErr w:type="gramEnd"/>
      <w:r w:rsidRPr="00D057B0">
        <w:rPr>
          <w:rFonts w:ascii="Arial Black" w:eastAsia="Times New Roman" w:hAnsi="Arial Black" w:cs="Times New Roman"/>
          <w:color w:val="333333"/>
          <w:sz w:val="26"/>
          <w:szCs w:val="26"/>
          <w:bdr w:val="none" w:sz="0" w:space="0" w:color="auto" w:frame="1"/>
          <w:lang w:eastAsia="ru-RU"/>
        </w:rPr>
        <w:t xml:space="preserve"> представлять трудовые коллективы при заключении соглашений и коллективных договоров. Тот, кто не является членом профсоюза, не может участвовать в регулировании условий труда и его оплаты, порядка предоставления отпусков, жилья, материальной помощи, путевок, вопросов трудового распорядка и дисциплины. Это право он предоставляет другим, а сам остается пассивным наблюдателем в тот момент, когда решается его собственная судьба. Кроме того, выходя из профсоюза, работник ослабляет его - а это выгодно только администрации и нерадивым чиновникам во властных структурах. Объединение работников даже в самый неактивный профсоюз - уже помеха подобному произволу. Профсоюз не позволяет работодателю и власти полновластно и единолично вершить судьбы учреждений образования и науки и их работников, решать за этот счет свои проблемы.</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Как создать первичную профсоюзную организацию?</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333333"/>
          <w:sz w:val="26"/>
          <w:szCs w:val="26"/>
          <w:bdr w:val="none" w:sz="0" w:space="0" w:color="auto" w:frame="1"/>
          <w:lang w:eastAsia="ru-RU"/>
        </w:rPr>
        <w:t>1 шаг</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Если вы не член профсоюза, но хотите им стать, хотите, чтобы в вашем образовательном учреждении была профсоюзная организация, найдите единомышленников, создайте инициативную группу (не менее трех человек).</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333333"/>
          <w:sz w:val="26"/>
          <w:szCs w:val="26"/>
          <w:bdr w:val="none" w:sz="0" w:space="0" w:color="auto" w:frame="1"/>
          <w:lang w:eastAsia="ru-RU"/>
        </w:rPr>
        <w:t>2 шаг</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Инициативной группе следует провести переговоры с председателем   районной организации профсоюза о создании первичной профсоюзной организации в своем учреждении, запросить в районном комитете профсоюза необходимую документацию.</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333333"/>
          <w:sz w:val="26"/>
          <w:szCs w:val="26"/>
          <w:bdr w:val="none" w:sz="0" w:space="0" w:color="auto" w:frame="1"/>
          <w:lang w:eastAsia="ru-RU"/>
        </w:rPr>
        <w:t>3 шаг</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lastRenderedPageBreak/>
        <w:t>Для достижения поставленной цели инициативной группе необходимо провести агитационно-пропагандистскую работу в коллективе.</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Расскажите сотрудникам вашего учреждения, для чего нужен профсоюз, чем занимается наш отраслевой профсоюз. Познакомьте их с понятием отраслевое соглашение и коллективный договор, как с их помощью можно регулировать заработную плату, добиваться улучшения условий труда, получить социальные гарантии и т.п.</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333333"/>
          <w:sz w:val="26"/>
          <w:szCs w:val="26"/>
          <w:bdr w:val="none" w:sz="0" w:space="0" w:color="auto" w:frame="1"/>
          <w:lang w:eastAsia="ru-RU"/>
        </w:rPr>
        <w:t>4 шаг</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Подготовка учредительного собрания.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Следует учесть отношение работодателя (директора или заведующего) к идее создания профсоюзной организации. Если он не приветствует ее, это не должно стать препятствием в вашей работе, но может осложнить жизнь инициаторам. Все приготовления к собранию придется вести без широкой огласки, не ставя в известность о дате и времени проведения собрания работодателя. Возможно, что собрание будет проходить вне стен учреждения.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xml:space="preserve">Если работодатель понимает преимущества работы с организованным коллективом и готов к партнерским отношениям с будущим профкомом, то вам следует согласовать с ним ряд формальных вопросов: дата, время, место проведения первого организационного собрания. На собрании желательно, а в ряде </w:t>
      </w:r>
      <w:proofErr w:type="gramStart"/>
      <w:r w:rsidRPr="00D057B0">
        <w:rPr>
          <w:rFonts w:ascii="Arial Black" w:eastAsia="Times New Roman" w:hAnsi="Arial Black" w:cs="Times New Roman"/>
          <w:color w:val="333333"/>
          <w:sz w:val="26"/>
          <w:szCs w:val="26"/>
          <w:bdr w:val="none" w:sz="0" w:space="0" w:color="auto" w:frame="1"/>
          <w:lang w:eastAsia="ru-RU"/>
        </w:rPr>
        <w:t>случаев  необходимо</w:t>
      </w:r>
      <w:proofErr w:type="gramEnd"/>
      <w:r w:rsidRPr="00D057B0">
        <w:rPr>
          <w:rFonts w:ascii="Arial Black" w:eastAsia="Times New Roman" w:hAnsi="Arial Black" w:cs="Times New Roman"/>
          <w:color w:val="333333"/>
          <w:sz w:val="26"/>
          <w:szCs w:val="26"/>
          <w:bdr w:val="none" w:sz="0" w:space="0" w:color="auto" w:frame="1"/>
          <w:lang w:eastAsia="ru-RU"/>
        </w:rPr>
        <w:t xml:space="preserve"> присутствие представителя вышестоящих профсоюзных органов.</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333333"/>
          <w:sz w:val="26"/>
          <w:szCs w:val="26"/>
          <w:bdr w:val="none" w:sz="0" w:space="0" w:color="auto" w:frame="1"/>
          <w:lang w:eastAsia="ru-RU"/>
        </w:rPr>
        <w:t>5 шаг</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Проведение учредительного профсоюзного собрания.</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Каждый участник собрания при регистрации или в ходе его проведения пишет заявление о вступлении в профсоюз и заявление о взимании с него профсоюзных взносов.</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 xml:space="preserve">Собрание принимает решение о создании первичной профсоюзной организации, избирает председателя организации, профсоюзный комитет, ревизионную комиссию, утверждает положение о первичной организации профсоюза, разработанное в соответствии с Примерным положением о первичной организации профсоюза образовательного учреждения, утвержденным Президиумом ЦК Профсоюза </w:t>
      </w:r>
      <w:r w:rsidRPr="00D057B0">
        <w:rPr>
          <w:rFonts w:ascii="Arial Black" w:eastAsia="Times New Roman" w:hAnsi="Arial Black" w:cs="Times New Roman"/>
          <w:color w:val="333333"/>
          <w:sz w:val="26"/>
          <w:szCs w:val="26"/>
          <w:bdr w:val="none" w:sz="0" w:space="0" w:color="auto" w:frame="1"/>
          <w:lang w:eastAsia="ru-RU"/>
        </w:rPr>
        <w:lastRenderedPageBreak/>
        <w:t>работников народного образования и науки РФ и обращается в вышестоящую организацию профсоюза с просьбой поставить организацию на учет.</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333333"/>
          <w:sz w:val="26"/>
          <w:szCs w:val="26"/>
          <w:bdr w:val="none" w:sz="0" w:space="0" w:color="auto" w:frame="1"/>
          <w:lang w:eastAsia="ru-RU"/>
        </w:rPr>
        <w:t>6 шаг</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Избранный профсоюзный комитет направляет в соответствующую территориальную организацию отраслевого профсоюза выписку из протокола решения учредительного собрания об образовании первичной профсоюзной организации в учреждении и обращение с просьбой о принятии ее на учет.</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333333"/>
          <w:sz w:val="26"/>
          <w:szCs w:val="26"/>
          <w:bdr w:val="none" w:sz="0" w:space="0" w:color="auto" w:frame="1"/>
          <w:lang w:eastAsia="ru-RU"/>
        </w:rPr>
        <w:t>7 шаг</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Президиум районной или областной организации профсоюза принимает соответствующее решение о создании первичной профсоюзной организации и постановке её на учет.</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b/>
          <w:bCs/>
          <w:color w:val="548DD4"/>
          <w:sz w:val="32"/>
          <w:szCs w:val="32"/>
          <w:bdr w:val="none" w:sz="0" w:space="0" w:color="auto" w:frame="1"/>
          <w:lang w:eastAsia="ru-RU"/>
        </w:rPr>
        <w:t>Может ли работник образования состоять в других отраслевых профсоюзах?</w:t>
      </w:r>
    </w:p>
    <w:p w:rsidR="00D057B0" w:rsidRPr="00D057B0" w:rsidRDefault="00D057B0" w:rsidP="00D057B0">
      <w:pPr>
        <w:shd w:val="clear" w:color="auto" w:fill="FFFFFF"/>
        <w:spacing w:after="0" w:line="240" w:lineRule="auto"/>
        <w:jc w:val="both"/>
        <w:rPr>
          <w:rFonts w:ascii="Verdana" w:eastAsia="Times New Roman" w:hAnsi="Verdana" w:cs="Times New Roman"/>
          <w:color w:val="676767"/>
          <w:sz w:val="24"/>
          <w:szCs w:val="24"/>
          <w:lang w:eastAsia="ru-RU"/>
        </w:rPr>
      </w:pPr>
      <w:r w:rsidRPr="00D057B0">
        <w:rPr>
          <w:rFonts w:ascii="Arial Black" w:eastAsia="Times New Roman" w:hAnsi="Arial Black" w:cs="Times New Roman"/>
          <w:color w:val="333333"/>
          <w:sz w:val="26"/>
          <w:szCs w:val="26"/>
          <w:bdr w:val="none" w:sz="0" w:space="0" w:color="auto" w:frame="1"/>
          <w:lang w:eastAsia="ru-RU"/>
        </w:rPr>
        <w:t>Нет, не может. Профсоюзное движение во всем мире строится по отраслевому принципу. Сложно представить себе ситуацию, чтобы работник системы образования изъявил желание стать членом профсоюза работников здравоохранения или культуры. Эти отраслевые профсоюзы просто не смогут ни представлять, ни защищать его интересы перед работодателем и органами управления этих учреждений на уровне муниципалитетов и государства. На данного работника не будет распространяться действие отраслевых тарифных соглашений, заключаемых в сферах здравоохранения и культуры.</w:t>
      </w:r>
    </w:p>
    <w:p w:rsidR="004F34A7" w:rsidRDefault="004F34A7"/>
    <w:sectPr w:rsidR="004F34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60115"/>
    <w:multiLevelType w:val="multilevel"/>
    <w:tmpl w:val="6B8C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F45"/>
    <w:rsid w:val="004F34A7"/>
    <w:rsid w:val="00A10F45"/>
    <w:rsid w:val="00B545B2"/>
    <w:rsid w:val="00D05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08A6"/>
  <w15:chartTrackingRefBased/>
  <w15:docId w15:val="{BB43FDAB-B61E-44FC-8FE0-38E0E2342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57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057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057B0"/>
    <w:rPr>
      <w:b/>
      <w:bCs/>
    </w:rPr>
  </w:style>
  <w:style w:type="character" w:styleId="a5">
    <w:name w:val="Emphasis"/>
    <w:basedOn w:val="a0"/>
    <w:uiPriority w:val="20"/>
    <w:qFormat/>
    <w:rsid w:val="00D057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1990</Words>
  <Characters>11347</Characters>
  <Application>Microsoft Office Word</Application>
  <DocSecurity>0</DocSecurity>
  <Lines>94</Lines>
  <Paragraphs>26</Paragraphs>
  <ScaleCrop>false</ScaleCrop>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Правсоюз</dc:creator>
  <cp:keywords/>
  <dc:description/>
  <cp:lastModifiedBy>Правсоюз</cp:lastModifiedBy>
  <cp:revision>4</cp:revision>
  <dcterms:created xsi:type="dcterms:W3CDTF">2017-09-13T03:31:00Z</dcterms:created>
  <dcterms:modified xsi:type="dcterms:W3CDTF">2017-11-08T04:16:00Z</dcterms:modified>
</cp:coreProperties>
</file>